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876"/>
        <w:gridCol w:w="720"/>
        <w:gridCol w:w="1596"/>
        <w:gridCol w:w="3192"/>
      </w:tblGrid>
      <w:tr w:rsidR="00DD2BD8" w:rsidTr="007C3DEA">
        <w:trPr>
          <w:trHeight w:val="350"/>
        </w:trPr>
        <w:tc>
          <w:tcPr>
            <w:tcW w:w="9576" w:type="dxa"/>
            <w:gridSpan w:val="5"/>
            <w:shd w:val="clear" w:color="auto" w:fill="DBE5F1" w:themeFill="accent1" w:themeFillTint="33"/>
            <w:vAlign w:val="center"/>
          </w:tcPr>
          <w:p w:rsidR="00DD2BD8" w:rsidRPr="00DD2BD8" w:rsidRDefault="00DD2BD8" w:rsidP="00DD2BD8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</w:pPr>
            <w:r w:rsidRPr="00DD2BD8"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  <w:t>Gruber Industries Inc – General Licenses</w:t>
            </w:r>
          </w:p>
        </w:tc>
      </w:tr>
      <w:tr w:rsidR="00DD2BD8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DD2BD8" w:rsidRPr="00C64A1F" w:rsidRDefault="00DD2BD8" w:rsidP="00BA1C1F">
            <w:pPr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C64A1F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86-0505466 - </w:t>
            </w:r>
            <w:r w:rsidRPr="00C64A1F">
              <w:rPr>
                <w:rFonts w:ascii="Tahoma" w:eastAsia="Times New Roman" w:hAnsi="Tahoma" w:cs="Tahoma"/>
                <w:sz w:val="14"/>
                <w:szCs w:val="14"/>
              </w:rPr>
              <w:t>Federal Tax ID Number</w:t>
            </w:r>
          </w:p>
        </w:tc>
        <w:tc>
          <w:tcPr>
            <w:tcW w:w="4788" w:type="dxa"/>
            <w:gridSpan w:val="2"/>
            <w:vAlign w:val="center"/>
          </w:tcPr>
          <w:p w:rsidR="00DD2BD8" w:rsidRDefault="00DD2BD8" w:rsidP="00BA1C1F">
            <w:pPr>
              <w:jc w:val="both"/>
            </w:pPr>
            <w:r w:rsidRPr="00C64A1F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07303552-U - </w:t>
            </w:r>
            <w:r w:rsidRPr="00C64A1F">
              <w:rPr>
                <w:rFonts w:ascii="Tahoma" w:eastAsia="Times New Roman" w:hAnsi="Tahoma" w:cs="Tahoma"/>
                <w:sz w:val="14"/>
                <w:szCs w:val="14"/>
              </w:rPr>
              <w:t>Arizona Sales Tax</w:t>
            </w:r>
          </w:p>
        </w:tc>
      </w:tr>
      <w:tr w:rsidR="00DD2BD8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DD2BD8" w:rsidRPr="00C64A1F" w:rsidRDefault="00DD2BD8" w:rsidP="00BA1C1F">
            <w:pPr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C64A1F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0GWY8 - </w:t>
            </w:r>
            <w:r w:rsidRPr="00C64A1F">
              <w:rPr>
                <w:rFonts w:ascii="Tahoma" w:eastAsia="Times New Roman" w:hAnsi="Tahoma" w:cs="Tahoma"/>
                <w:sz w:val="14"/>
                <w:szCs w:val="14"/>
              </w:rPr>
              <w:t>Cage Code</w:t>
            </w:r>
          </w:p>
        </w:tc>
        <w:tc>
          <w:tcPr>
            <w:tcW w:w="4788" w:type="dxa"/>
            <w:gridSpan w:val="2"/>
            <w:vAlign w:val="center"/>
          </w:tcPr>
          <w:p w:rsidR="00DD2BD8" w:rsidRPr="00C64A1F" w:rsidRDefault="00DD2BD8" w:rsidP="00BA1C1F">
            <w:pPr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C64A1F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85005903 - </w:t>
            </w:r>
            <w:r w:rsidRPr="00C64A1F">
              <w:rPr>
                <w:rFonts w:ascii="Tahoma" w:eastAsia="Times New Roman" w:hAnsi="Tahoma" w:cs="Tahoma"/>
                <w:sz w:val="14"/>
                <w:szCs w:val="14"/>
              </w:rPr>
              <w:t>Phoenix Sales Tax</w:t>
            </w:r>
          </w:p>
        </w:tc>
      </w:tr>
      <w:tr w:rsidR="00DD2BD8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DD2BD8" w:rsidRPr="00C64A1F" w:rsidRDefault="00DD2BD8" w:rsidP="00BA1C1F">
            <w:pPr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C64A1F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Schedule 00CORP - </w:t>
            </w:r>
            <w:r w:rsidRPr="00C64A1F">
              <w:rPr>
                <w:rFonts w:ascii="Tahoma" w:eastAsia="Times New Roman" w:hAnsi="Tahoma" w:cs="Tahoma"/>
                <w:sz w:val="14"/>
                <w:szCs w:val="14"/>
              </w:rPr>
              <w:t>GSA Schedule</w:t>
            </w:r>
          </w:p>
        </w:tc>
        <w:tc>
          <w:tcPr>
            <w:tcW w:w="4788" w:type="dxa"/>
            <w:gridSpan w:val="2"/>
            <w:vAlign w:val="center"/>
          </w:tcPr>
          <w:p w:rsidR="00DD2BD8" w:rsidRPr="00C64A1F" w:rsidRDefault="00DD2BD8" w:rsidP="00BA1C1F">
            <w:pPr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C64A1F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11-510-7229 - </w:t>
            </w:r>
            <w:r w:rsidRPr="00C64A1F">
              <w:rPr>
                <w:rFonts w:ascii="Tahoma" w:eastAsia="Times New Roman" w:hAnsi="Tahoma" w:cs="Tahoma"/>
                <w:sz w:val="14"/>
                <w:szCs w:val="14"/>
              </w:rPr>
              <w:t>DUNS Number</w:t>
            </w:r>
          </w:p>
        </w:tc>
      </w:tr>
      <w:tr w:rsidR="00DD2BD8" w:rsidTr="007C3DEA">
        <w:trPr>
          <w:trHeight w:val="548"/>
        </w:trPr>
        <w:tc>
          <w:tcPr>
            <w:tcW w:w="9576" w:type="dxa"/>
            <w:gridSpan w:val="5"/>
            <w:shd w:val="clear" w:color="auto" w:fill="DBE5F1" w:themeFill="accent1" w:themeFillTint="33"/>
            <w:vAlign w:val="center"/>
          </w:tcPr>
          <w:p w:rsidR="00DD2BD8" w:rsidRDefault="00DD2BD8" w:rsidP="00845B7B">
            <w:pPr>
              <w:jc w:val="center"/>
            </w:pPr>
            <w:r w:rsidRPr="00C64A1F">
              <w:rPr>
                <w:rFonts w:ascii="Verdana" w:eastAsia="Times New Roman" w:hAnsi="Verdana" w:cs="Times New Roman"/>
                <w:b/>
                <w:color w:val="632423" w:themeColor="accent2" w:themeShade="80"/>
                <w:sz w:val="18"/>
                <w:szCs w:val="18"/>
              </w:rPr>
              <w:t>Gruber Technical Inc</w:t>
            </w:r>
            <w:r w:rsidRPr="00C64A1F">
              <w:rPr>
                <w:rFonts w:ascii="Verdana" w:eastAsia="Times New Roman" w:hAnsi="Verdana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C64A1F">
              <w:rPr>
                <w:rFonts w:ascii="Verdana" w:eastAsia="Times New Roman" w:hAnsi="Verdana" w:cs="Times New Roman"/>
                <w:b/>
                <w:color w:val="632423" w:themeColor="accent2" w:themeShade="80"/>
                <w:sz w:val="18"/>
                <w:szCs w:val="18"/>
              </w:rPr>
              <w:t>– Tax Licenses</w:t>
            </w:r>
            <w:r w:rsidRPr="00C64A1F">
              <w:rPr>
                <w:rFonts w:ascii="Verdana" w:eastAsia="Times New Roman" w:hAnsi="Verdana" w:cs="Times New Roman"/>
                <w:b/>
                <w:sz w:val="24"/>
                <w:szCs w:val="24"/>
              </w:rPr>
              <w:br/>
            </w:r>
            <w:r w:rsidRPr="00C64A1F">
              <w:rPr>
                <w:rFonts w:ascii="Verdana" w:eastAsia="Times New Roman" w:hAnsi="Verdana" w:cs="Times New Roman"/>
                <w:b/>
                <w:color w:val="7F7F7F" w:themeColor="text1" w:themeTint="80"/>
                <w:sz w:val="14"/>
                <w:szCs w:val="14"/>
              </w:rPr>
              <w:t>Gruber Power Services</w:t>
            </w:r>
            <w:r w:rsidR="00845B7B">
              <w:rPr>
                <w:rFonts w:ascii="Verdana" w:eastAsia="Times New Roman" w:hAnsi="Verdana" w:cs="Times New Roman"/>
                <w:b/>
                <w:color w:val="7F7F7F" w:themeColor="text1" w:themeTint="80"/>
                <w:sz w:val="14"/>
                <w:szCs w:val="14"/>
              </w:rPr>
              <w:t xml:space="preserve"> - GPS</w:t>
            </w:r>
            <w:r w:rsidRPr="00C64A1F">
              <w:rPr>
                <w:rFonts w:ascii="Verdana" w:eastAsia="Times New Roman" w:hAnsi="Verdana" w:cs="Times New Roman"/>
                <w:b/>
                <w:color w:val="7F7F7F" w:themeColor="text1" w:themeTint="80"/>
                <w:sz w:val="14"/>
                <w:szCs w:val="14"/>
              </w:rPr>
              <w:t xml:space="preserve">                              </w:t>
            </w:r>
            <w:r w:rsidR="00845B7B">
              <w:rPr>
                <w:rFonts w:ascii="Verdana" w:eastAsia="Times New Roman" w:hAnsi="Verdana" w:cs="Times New Roman"/>
                <w:b/>
                <w:color w:val="7F7F7F" w:themeColor="text1" w:themeTint="80"/>
                <w:sz w:val="14"/>
                <w:szCs w:val="14"/>
              </w:rPr>
              <w:t xml:space="preserve">   </w:t>
            </w:r>
            <w:r w:rsidRPr="00C64A1F">
              <w:rPr>
                <w:rFonts w:ascii="Verdana" w:eastAsia="Times New Roman" w:hAnsi="Verdana" w:cs="Times New Roman"/>
                <w:b/>
                <w:color w:val="7F7F7F" w:themeColor="text1" w:themeTint="80"/>
                <w:sz w:val="14"/>
                <w:szCs w:val="14"/>
              </w:rPr>
              <w:t xml:space="preserve">                      Gruber Technical Services</w:t>
            </w:r>
            <w:r w:rsidR="00845B7B">
              <w:rPr>
                <w:rFonts w:ascii="Verdana" w:eastAsia="Times New Roman" w:hAnsi="Verdana" w:cs="Times New Roman"/>
                <w:b/>
                <w:color w:val="7F7F7F" w:themeColor="text1" w:themeTint="80"/>
                <w:sz w:val="14"/>
                <w:szCs w:val="14"/>
              </w:rPr>
              <w:t xml:space="preserve"> - GTS</w:t>
            </w:r>
          </w:p>
        </w:tc>
      </w:tr>
      <w:tr w:rsidR="00DD2BD8" w:rsidTr="007C3DEA">
        <w:trPr>
          <w:trHeight w:val="269"/>
        </w:trPr>
        <w:tc>
          <w:tcPr>
            <w:tcW w:w="4788" w:type="dxa"/>
            <w:gridSpan w:val="3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86-1001733 -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Federal Tax ID Number</w:t>
            </w:r>
          </w:p>
        </w:tc>
        <w:tc>
          <w:tcPr>
            <w:tcW w:w="4788" w:type="dxa"/>
            <w:gridSpan w:val="2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07620864-Y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Arizona Sales Tax</w:t>
            </w:r>
          </w:p>
        </w:tc>
      </w:tr>
      <w:tr w:rsidR="00DD2BD8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40244 -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Chandler Sales Tax License</w:t>
            </w:r>
          </w:p>
        </w:tc>
        <w:tc>
          <w:tcPr>
            <w:tcW w:w="4788" w:type="dxa"/>
            <w:gridSpan w:val="2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80218688 -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Flagstaff Sales Tax License</w:t>
            </w:r>
          </w:p>
        </w:tc>
      </w:tr>
      <w:tr w:rsidR="00DD2BD8" w:rsidTr="007C3DEA">
        <w:trPr>
          <w:trHeight w:val="269"/>
        </w:trPr>
        <w:tc>
          <w:tcPr>
            <w:tcW w:w="4788" w:type="dxa"/>
            <w:gridSpan w:val="3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100030346-9 -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Glendale Sales Tax License</w:t>
            </w:r>
          </w:p>
        </w:tc>
        <w:tc>
          <w:tcPr>
            <w:tcW w:w="4788" w:type="dxa"/>
            <w:gridSpan w:val="2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00202534 -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Mesa Sales Tax License</w:t>
            </w:r>
          </w:p>
        </w:tc>
      </w:tr>
      <w:tr w:rsidR="00DD2BD8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17794 -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Peoria Sales Tax License</w:t>
            </w:r>
          </w:p>
        </w:tc>
        <w:tc>
          <w:tcPr>
            <w:tcW w:w="4788" w:type="dxa"/>
            <w:gridSpan w:val="2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00010143 -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Phoenix Sales Tax</w:t>
            </w:r>
          </w:p>
        </w:tc>
      </w:tr>
      <w:tr w:rsidR="00DD2BD8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10055381 -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Scottsdale Sales Tax License</w:t>
            </w:r>
          </w:p>
        </w:tc>
        <w:tc>
          <w:tcPr>
            <w:tcW w:w="4788" w:type="dxa"/>
            <w:gridSpan w:val="2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64853 -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Tempe Sales Tax License</w:t>
            </w:r>
          </w:p>
        </w:tc>
      </w:tr>
      <w:tr w:rsidR="00DD2BD8" w:rsidTr="007C3DEA">
        <w:trPr>
          <w:trHeight w:val="269"/>
        </w:trPr>
        <w:tc>
          <w:tcPr>
            <w:tcW w:w="4788" w:type="dxa"/>
            <w:gridSpan w:val="3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0164545 -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Tucson Sales Tax License</w:t>
            </w:r>
          </w:p>
        </w:tc>
        <w:tc>
          <w:tcPr>
            <w:tcW w:w="4788" w:type="dxa"/>
            <w:gridSpan w:val="2"/>
            <w:vAlign w:val="center"/>
          </w:tcPr>
          <w:p w:rsidR="00DD2BD8" w:rsidRPr="00C64A1F" w:rsidRDefault="00DD2BD8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04-009-5882 -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DUNS Number</w:t>
            </w:r>
          </w:p>
        </w:tc>
      </w:tr>
      <w:tr w:rsidR="00DD2BD8" w:rsidTr="007C3DEA">
        <w:trPr>
          <w:trHeight w:val="287"/>
        </w:trPr>
        <w:tc>
          <w:tcPr>
            <w:tcW w:w="9576" w:type="dxa"/>
            <w:gridSpan w:val="5"/>
            <w:shd w:val="clear" w:color="auto" w:fill="DBE5F1" w:themeFill="accent1" w:themeFillTint="33"/>
            <w:vAlign w:val="center"/>
          </w:tcPr>
          <w:p w:rsidR="00DD2BD8" w:rsidRDefault="00BA1C1F" w:rsidP="00BA1C1F">
            <w:pPr>
              <w:jc w:val="center"/>
            </w:pPr>
            <w:r w:rsidRPr="00C64A1F">
              <w:rPr>
                <w:rFonts w:ascii="Verdana" w:eastAsia="Times New Roman" w:hAnsi="Verdana" w:cs="Times New Roman"/>
                <w:b/>
                <w:color w:val="632423" w:themeColor="accent2" w:themeShade="80"/>
                <w:sz w:val="18"/>
                <w:szCs w:val="18"/>
              </w:rPr>
              <w:t>Shared Contractor Licenses</w:t>
            </w:r>
          </w:p>
        </w:tc>
      </w:tr>
      <w:tr w:rsidR="00BA1C1F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ROC110874 -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B-01 General Commercial Contractor</w:t>
            </w:r>
          </w:p>
        </w:tc>
        <w:tc>
          <w:tcPr>
            <w:tcW w:w="4788" w:type="dxa"/>
            <w:gridSpan w:val="2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074304 -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L-05 Access Floor</w:t>
            </w:r>
          </w:p>
        </w:tc>
      </w:tr>
      <w:tr w:rsidR="00BA1C1F" w:rsidTr="007C3DEA">
        <w:trPr>
          <w:trHeight w:val="269"/>
        </w:trPr>
        <w:tc>
          <w:tcPr>
            <w:tcW w:w="4788" w:type="dxa"/>
            <w:gridSpan w:val="3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073389 -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L-67 Commercial Low Voltage Communications</w:t>
            </w:r>
          </w:p>
        </w:tc>
        <w:tc>
          <w:tcPr>
            <w:tcW w:w="4788" w:type="dxa"/>
            <w:gridSpan w:val="2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ROC198406 -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C-12 Residential Low Voltage Communications</w:t>
            </w:r>
          </w:p>
        </w:tc>
      </w:tr>
      <w:tr w:rsidR="00BA1C1F" w:rsidTr="007C3DEA">
        <w:trPr>
          <w:trHeight w:val="359"/>
        </w:trPr>
        <w:tc>
          <w:tcPr>
            <w:tcW w:w="9576" w:type="dxa"/>
            <w:gridSpan w:val="5"/>
            <w:shd w:val="clear" w:color="auto" w:fill="DBE5F1" w:themeFill="accent1" w:themeFillTint="33"/>
            <w:vAlign w:val="center"/>
          </w:tcPr>
          <w:p w:rsidR="00BA1C1F" w:rsidRPr="00BA1C1F" w:rsidRDefault="00BA1C1F" w:rsidP="00BA1C1F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</w:pPr>
            <w:r w:rsidRPr="00BA1C1F"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  <w:t>Arizona State Contracts</w:t>
            </w:r>
          </w:p>
        </w:tc>
      </w:tr>
      <w:tr w:rsidR="00BA1C1F" w:rsidTr="007C3DEA">
        <w:trPr>
          <w:trHeight w:val="422"/>
        </w:trPr>
        <w:tc>
          <w:tcPr>
            <w:tcW w:w="4788" w:type="dxa"/>
            <w:gridSpan w:val="3"/>
            <w:vAlign w:val="center"/>
          </w:tcPr>
          <w:p w:rsidR="00BA1C1F" w:rsidRPr="00BA1C1F" w:rsidRDefault="000A6D4D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ADSPO12-033472</w:t>
            </w:r>
            <w:r w:rsidR="00BA1C1F" w:rsidRPr="00BA1C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 - </w:t>
            </w:r>
            <w:r>
              <w:rPr>
                <w:rFonts w:ascii="Verdana" w:eastAsia="Times New Roman" w:hAnsi="Verdana" w:cs="Tahoma"/>
                <w:sz w:val="14"/>
                <w:szCs w:val="14"/>
              </w:rPr>
              <w:t xml:space="preserve">Arizona State </w:t>
            </w:r>
            <w:r w:rsidR="00BA1C1F" w:rsidRPr="00BA1C1F">
              <w:rPr>
                <w:rFonts w:ascii="Verdana" w:eastAsia="Times New Roman" w:hAnsi="Verdana" w:cs="Tahoma"/>
                <w:sz w:val="14"/>
                <w:szCs w:val="14"/>
              </w:rPr>
              <w:t>Contract - Cabling Services</w:t>
            </w:r>
          </w:p>
        </w:tc>
        <w:tc>
          <w:tcPr>
            <w:tcW w:w="4788" w:type="dxa"/>
            <w:gridSpan w:val="2"/>
            <w:vAlign w:val="center"/>
          </w:tcPr>
          <w:p w:rsidR="00BA1C1F" w:rsidRPr="00BA1C1F" w:rsidRDefault="00BA1C1F" w:rsidP="000A6D4D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BA1C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ADSPO1</w:t>
            </w:r>
            <w:r w:rsidR="000A6D4D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3</w:t>
            </w:r>
            <w:r w:rsidRPr="00BA1C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-</w:t>
            </w:r>
            <w:r w:rsidR="000A6D4D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030061</w:t>
            </w:r>
            <w:r w:rsidRPr="00BA1C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 - </w:t>
            </w:r>
            <w:r w:rsidRPr="00BA1C1F">
              <w:rPr>
                <w:rFonts w:ascii="Verdana" w:eastAsia="Times New Roman" w:hAnsi="Verdana" w:cs="Tahoma"/>
                <w:sz w:val="14"/>
                <w:szCs w:val="14"/>
              </w:rPr>
              <w:t>Arizona State Contract - UPS Maintenance</w:t>
            </w:r>
          </w:p>
        </w:tc>
      </w:tr>
      <w:tr w:rsidR="00BA1C1F" w:rsidTr="007C3DEA">
        <w:trPr>
          <w:trHeight w:val="305"/>
        </w:trPr>
        <w:tc>
          <w:tcPr>
            <w:tcW w:w="9576" w:type="dxa"/>
            <w:gridSpan w:val="5"/>
            <w:shd w:val="clear" w:color="auto" w:fill="DBE5F1" w:themeFill="accent1" w:themeFillTint="33"/>
            <w:vAlign w:val="center"/>
          </w:tcPr>
          <w:p w:rsidR="00BA1C1F" w:rsidRPr="00BA1C1F" w:rsidRDefault="00BA1C1F" w:rsidP="001278BF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  <w:t>Nevada Licenses</w:t>
            </w:r>
          </w:p>
        </w:tc>
      </w:tr>
      <w:tr w:rsidR="00BA1C1F" w:rsidTr="007C3DEA">
        <w:trPr>
          <w:trHeight w:val="287"/>
        </w:trPr>
        <w:tc>
          <w:tcPr>
            <w:tcW w:w="4788" w:type="dxa"/>
            <w:gridSpan w:val="3"/>
            <w:vAlign w:val="center"/>
          </w:tcPr>
          <w:p w:rsidR="00BA1C1F" w:rsidRPr="00BA1C1F" w:rsidRDefault="00BA1C1F" w:rsidP="00BA1C1F">
            <w:pPr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</w:pPr>
            <w:r w:rsidRPr="00BA1C1F">
              <w:rPr>
                <w:rFonts w:ascii="Verdana" w:eastAsia="Times New Roman" w:hAnsi="Verdana" w:cs="Tahoma"/>
                <w:b/>
                <w:bCs/>
                <w:color w:val="000000" w:themeColor="text1"/>
                <w:sz w:val="14"/>
                <w:szCs w:val="14"/>
              </w:rPr>
              <w:t xml:space="preserve">020-TX-1002418909 - </w:t>
            </w:r>
            <w:r w:rsidRPr="00BA1C1F"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  <w:t>Nevada Business License</w:t>
            </w:r>
          </w:p>
        </w:tc>
        <w:tc>
          <w:tcPr>
            <w:tcW w:w="4788" w:type="dxa"/>
            <w:gridSpan w:val="2"/>
            <w:vAlign w:val="center"/>
          </w:tcPr>
          <w:p w:rsidR="00BA1C1F" w:rsidRPr="00BA1C1F" w:rsidRDefault="00BA1C1F" w:rsidP="00BA1C1F">
            <w:pPr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</w:pPr>
            <w:r w:rsidRPr="00BA1C1F">
              <w:rPr>
                <w:rFonts w:ascii="Verdana" w:eastAsia="Times New Roman" w:hAnsi="Verdana" w:cs="Tahoma"/>
                <w:b/>
                <w:bCs/>
                <w:color w:val="000000" w:themeColor="text1"/>
                <w:sz w:val="14"/>
                <w:szCs w:val="14"/>
              </w:rPr>
              <w:t xml:space="preserve">001-TX-1002418906-001 - </w:t>
            </w:r>
            <w:r w:rsidRPr="00BA1C1F"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  <w:t>Nevada Sales Tax License</w:t>
            </w:r>
          </w:p>
        </w:tc>
      </w:tr>
      <w:tr w:rsidR="00BA1C1F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BA1C1F" w:rsidRPr="00BA1C1F" w:rsidRDefault="00BA1C1F" w:rsidP="00BA1C1F">
            <w:pPr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</w:pPr>
            <w:r w:rsidRPr="00BA1C1F">
              <w:rPr>
                <w:rFonts w:ascii="Verdana" w:eastAsia="Times New Roman" w:hAnsi="Verdana" w:cs="Tahoma"/>
                <w:b/>
                <w:bCs/>
                <w:color w:val="000000" w:themeColor="text1"/>
                <w:sz w:val="14"/>
                <w:szCs w:val="14"/>
              </w:rPr>
              <w:t xml:space="preserve">2000484-346 - </w:t>
            </w:r>
            <w:r w:rsidRPr="00BA1C1F"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  <w:t>Clark County Business License</w:t>
            </w:r>
          </w:p>
        </w:tc>
        <w:tc>
          <w:tcPr>
            <w:tcW w:w="4788" w:type="dxa"/>
            <w:gridSpan w:val="2"/>
            <w:vAlign w:val="center"/>
          </w:tcPr>
          <w:p w:rsidR="00BA1C1F" w:rsidRPr="00BA1C1F" w:rsidRDefault="00BA1C1F" w:rsidP="00BA1C1F">
            <w:pPr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</w:pPr>
            <w:r w:rsidRPr="00BA1C1F">
              <w:rPr>
                <w:rFonts w:ascii="Verdana" w:eastAsia="Times New Roman" w:hAnsi="Verdana" w:cs="Tahoma"/>
                <w:b/>
                <w:bCs/>
                <w:color w:val="000000" w:themeColor="text1"/>
                <w:sz w:val="14"/>
                <w:szCs w:val="14"/>
              </w:rPr>
              <w:t xml:space="preserve">0063979 - </w:t>
            </w:r>
            <w:r w:rsidRPr="00BA1C1F"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  <w:t>B2-Residental &amp; Small Commercial</w:t>
            </w:r>
          </w:p>
        </w:tc>
      </w:tr>
      <w:tr w:rsidR="00BA1C1F" w:rsidTr="007C3DEA">
        <w:trPr>
          <w:trHeight w:val="269"/>
        </w:trPr>
        <w:tc>
          <w:tcPr>
            <w:tcW w:w="4788" w:type="dxa"/>
            <w:gridSpan w:val="3"/>
            <w:vAlign w:val="center"/>
          </w:tcPr>
          <w:p w:rsidR="00BA1C1F" w:rsidRPr="00BA1C1F" w:rsidRDefault="00BA1C1F" w:rsidP="00BA1C1F">
            <w:pPr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</w:pPr>
            <w:r w:rsidRPr="00BA1C1F">
              <w:rPr>
                <w:rFonts w:ascii="Verdana" w:eastAsia="Times New Roman" w:hAnsi="Verdana" w:cs="Tahoma"/>
                <w:b/>
                <w:bCs/>
                <w:color w:val="000000" w:themeColor="text1"/>
                <w:sz w:val="14"/>
                <w:szCs w:val="14"/>
              </w:rPr>
              <w:t xml:space="preserve">0063961 - </w:t>
            </w:r>
            <w:r w:rsidRPr="00BA1C1F"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  <w:t>C-2C-Fire Detection</w:t>
            </w:r>
          </w:p>
        </w:tc>
        <w:tc>
          <w:tcPr>
            <w:tcW w:w="4788" w:type="dxa"/>
            <w:gridSpan w:val="2"/>
            <w:vAlign w:val="center"/>
          </w:tcPr>
          <w:p w:rsidR="00BA1C1F" w:rsidRPr="00BA1C1F" w:rsidRDefault="00BA1C1F" w:rsidP="00BA1C1F">
            <w:pPr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</w:pPr>
            <w:r w:rsidRPr="00BA1C1F">
              <w:rPr>
                <w:rFonts w:ascii="Verdana" w:eastAsia="Times New Roman" w:hAnsi="Verdana" w:cs="Tahoma"/>
                <w:b/>
                <w:bCs/>
                <w:color w:val="000000" w:themeColor="text1"/>
                <w:sz w:val="14"/>
                <w:szCs w:val="14"/>
              </w:rPr>
              <w:t xml:space="preserve">0063961 - </w:t>
            </w:r>
            <w:r w:rsidRPr="00BA1C1F">
              <w:rPr>
                <w:rFonts w:ascii="Verdana" w:eastAsia="Times New Roman" w:hAnsi="Verdana" w:cs="Tahoma"/>
                <w:color w:val="000000" w:themeColor="text1"/>
                <w:sz w:val="14"/>
                <w:szCs w:val="14"/>
              </w:rPr>
              <w:t>C-2D-Low Voltage</w:t>
            </w:r>
          </w:p>
        </w:tc>
      </w:tr>
      <w:tr w:rsidR="00BA1C1F" w:rsidTr="007C3DEA">
        <w:trPr>
          <w:trHeight w:val="368"/>
        </w:trPr>
        <w:tc>
          <w:tcPr>
            <w:tcW w:w="9576" w:type="dxa"/>
            <w:gridSpan w:val="5"/>
            <w:shd w:val="clear" w:color="auto" w:fill="DBE5F1" w:themeFill="accent1" w:themeFillTint="33"/>
            <w:vAlign w:val="center"/>
          </w:tcPr>
          <w:p w:rsidR="00BA1C1F" w:rsidRPr="00BA1C1F" w:rsidRDefault="00BA1C1F" w:rsidP="00BA1C1F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</w:pPr>
            <w:r w:rsidRPr="00BA1C1F"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  <w:t>Indian Tribal Vendor Gaming Licenses</w:t>
            </w:r>
          </w:p>
        </w:tc>
      </w:tr>
      <w:tr w:rsidR="00BA1C1F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GL-068 -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White Mountain Apache Tribe</w:t>
            </w:r>
          </w:p>
        </w:tc>
        <w:tc>
          <w:tcPr>
            <w:tcW w:w="4788" w:type="dxa"/>
            <w:gridSpan w:val="2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BL0146 -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San Carlos Apache Tribe</w:t>
            </w:r>
          </w:p>
        </w:tc>
      </w:tr>
      <w:tr w:rsidR="00BA1C1F" w:rsidTr="007C3DEA">
        <w:trPr>
          <w:trHeight w:val="251"/>
        </w:trPr>
        <w:tc>
          <w:tcPr>
            <w:tcW w:w="4788" w:type="dxa"/>
            <w:gridSpan w:val="3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VL-0271 -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Quechan Tribal Gaming Commission</w:t>
            </w:r>
          </w:p>
        </w:tc>
        <w:tc>
          <w:tcPr>
            <w:tcW w:w="4788" w:type="dxa"/>
            <w:gridSpan w:val="2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1248 -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Pascua Yaqui Tribe</w:t>
            </w:r>
          </w:p>
        </w:tc>
      </w:tr>
      <w:tr w:rsidR="00BA1C1F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V1131-3 - </w:t>
            </w:r>
            <w:proofErr w:type="spellStart"/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Tohona</w:t>
            </w:r>
            <w:proofErr w:type="spellEnd"/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</w:t>
            </w:r>
            <w:proofErr w:type="spellStart"/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O'Odham</w:t>
            </w:r>
            <w:proofErr w:type="spellEnd"/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Nation</w:t>
            </w:r>
          </w:p>
        </w:tc>
        <w:tc>
          <w:tcPr>
            <w:tcW w:w="4788" w:type="dxa"/>
            <w:gridSpan w:val="2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280 -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Fort McDowell Tribal Gaming Office</w:t>
            </w:r>
          </w:p>
        </w:tc>
      </w:tr>
      <w:tr w:rsidR="00BA1C1F" w:rsidTr="007C3DEA">
        <w:trPr>
          <w:trHeight w:val="269"/>
        </w:trPr>
        <w:tc>
          <w:tcPr>
            <w:tcW w:w="4788" w:type="dxa"/>
            <w:gridSpan w:val="3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14671 -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Gila River Indian Community</w:t>
            </w:r>
          </w:p>
        </w:tc>
        <w:tc>
          <w:tcPr>
            <w:tcW w:w="4788" w:type="dxa"/>
            <w:gridSpan w:val="2"/>
            <w:vAlign w:val="center"/>
          </w:tcPr>
          <w:p w:rsidR="00BA1C1F" w:rsidRPr="00C64A1F" w:rsidRDefault="00BA1C1F" w:rsidP="00BA1C1F">
            <w:pPr>
              <w:rPr>
                <w:rFonts w:ascii="Verdana" w:eastAsia="Times New Roman" w:hAnsi="Verdana" w:cs="Tahoma"/>
                <w:sz w:val="14"/>
                <w:szCs w:val="14"/>
              </w:rPr>
            </w:pPr>
          </w:p>
        </w:tc>
      </w:tr>
      <w:tr w:rsidR="006963F4" w:rsidTr="007C3DEA">
        <w:trPr>
          <w:trHeight w:val="368"/>
        </w:trPr>
        <w:tc>
          <w:tcPr>
            <w:tcW w:w="9576" w:type="dxa"/>
            <w:gridSpan w:val="5"/>
            <w:shd w:val="clear" w:color="auto" w:fill="D6E1EB"/>
            <w:vAlign w:val="center"/>
          </w:tcPr>
          <w:p w:rsidR="006963F4" w:rsidRPr="006963F4" w:rsidRDefault="006963F4" w:rsidP="006963F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</w:pPr>
            <w:r w:rsidRPr="006963F4"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  <w:t>Federal Government</w:t>
            </w:r>
          </w:p>
        </w:tc>
      </w:tr>
      <w:tr w:rsidR="006963F4" w:rsidTr="007C3DEA">
        <w:trPr>
          <w:trHeight w:val="377"/>
        </w:trPr>
        <w:tc>
          <w:tcPr>
            <w:tcW w:w="9576" w:type="dxa"/>
            <w:gridSpan w:val="5"/>
            <w:vAlign w:val="center"/>
          </w:tcPr>
          <w:p w:rsidR="006963F4" w:rsidRDefault="006963F4" w:rsidP="006963F4">
            <w:pPr>
              <w:jc w:val="center"/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DUNS 040095882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br/>
              <w:t>Central Contractor Registration (CCR)</w:t>
            </w:r>
          </w:p>
        </w:tc>
      </w:tr>
      <w:tr w:rsidR="006963F4" w:rsidTr="007C3DEA">
        <w:trPr>
          <w:trHeight w:val="719"/>
        </w:trPr>
        <w:tc>
          <w:tcPr>
            <w:tcW w:w="4068" w:type="dxa"/>
            <w:gridSpan w:val="2"/>
            <w:vMerge w:val="restart"/>
            <w:vAlign w:val="center"/>
          </w:tcPr>
          <w:p w:rsidR="006963F4" w:rsidRDefault="006963F4" w:rsidP="006963F4"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56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,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51 -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GSA Schedule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br/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FSC 61 -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Category 41214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br/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03FAC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Category 811 004</w:t>
            </w:r>
          </w:p>
        </w:tc>
        <w:tc>
          <w:tcPr>
            <w:tcW w:w="5508" w:type="dxa"/>
            <w:gridSpan w:val="3"/>
            <w:vAlign w:val="center"/>
          </w:tcPr>
          <w:p w:rsidR="006963F4" w:rsidRDefault="006963F4" w:rsidP="006963F4">
            <w:pPr>
              <w:jc w:val="center"/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22111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-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238210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-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238330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-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335311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-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335312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-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335313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335911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-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335921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-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335999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-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423430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-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423610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-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423840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811219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 – </w:t>
            </w: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>811310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br/>
              <w:t>NAICS Codes</w:t>
            </w:r>
          </w:p>
        </w:tc>
      </w:tr>
      <w:tr w:rsidR="006963F4" w:rsidTr="007C3DEA">
        <w:trPr>
          <w:trHeight w:val="269"/>
        </w:trPr>
        <w:tc>
          <w:tcPr>
            <w:tcW w:w="4068" w:type="dxa"/>
            <w:gridSpan w:val="2"/>
            <w:vMerge/>
            <w:vAlign w:val="center"/>
          </w:tcPr>
          <w:p w:rsidR="006963F4" w:rsidRDefault="006963F4" w:rsidP="006963F4">
            <w:pPr>
              <w:jc w:val="center"/>
            </w:pPr>
          </w:p>
        </w:tc>
        <w:tc>
          <w:tcPr>
            <w:tcW w:w="5508" w:type="dxa"/>
            <w:gridSpan w:val="3"/>
            <w:vAlign w:val="center"/>
          </w:tcPr>
          <w:p w:rsidR="006963F4" w:rsidRPr="00C64A1F" w:rsidRDefault="006963F4" w:rsidP="006963F4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238210 -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Shared Contractor Licenses</w:t>
            </w:r>
          </w:p>
        </w:tc>
      </w:tr>
      <w:tr w:rsidR="006963F4" w:rsidTr="007C3DEA">
        <w:trPr>
          <w:trHeight w:val="341"/>
        </w:trPr>
        <w:tc>
          <w:tcPr>
            <w:tcW w:w="4068" w:type="dxa"/>
            <w:gridSpan w:val="2"/>
            <w:vAlign w:val="center"/>
          </w:tcPr>
          <w:p w:rsidR="006963F4" w:rsidRPr="00C64A1F" w:rsidRDefault="006963F4" w:rsidP="006963F4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35BX6 -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Cage Code</w:t>
            </w:r>
          </w:p>
        </w:tc>
        <w:tc>
          <w:tcPr>
            <w:tcW w:w="5508" w:type="dxa"/>
            <w:gridSpan w:val="3"/>
            <w:vAlign w:val="center"/>
          </w:tcPr>
          <w:p w:rsidR="006963F4" w:rsidRPr="00C64A1F" w:rsidRDefault="006963F4" w:rsidP="006963F4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3600 3612 3613 3620 3621 3677 3678 3679 3690 -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SIC Codes</w:t>
            </w:r>
          </w:p>
        </w:tc>
      </w:tr>
      <w:tr w:rsidR="006963F4" w:rsidTr="007C3DEA">
        <w:trPr>
          <w:trHeight w:val="305"/>
        </w:trPr>
        <w:tc>
          <w:tcPr>
            <w:tcW w:w="9576" w:type="dxa"/>
            <w:gridSpan w:val="5"/>
            <w:shd w:val="clear" w:color="auto" w:fill="D6E1EB"/>
            <w:vAlign w:val="center"/>
          </w:tcPr>
          <w:p w:rsidR="006963F4" w:rsidRPr="006963F4" w:rsidRDefault="006963F4" w:rsidP="006963F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</w:pPr>
            <w:r w:rsidRPr="006963F4"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  <w:t>Miscellaneous</w:t>
            </w:r>
          </w:p>
        </w:tc>
      </w:tr>
      <w:tr w:rsidR="006963F4" w:rsidTr="007C3DEA">
        <w:trPr>
          <w:trHeight w:val="269"/>
        </w:trPr>
        <w:tc>
          <w:tcPr>
            <w:tcW w:w="4788" w:type="dxa"/>
            <w:gridSpan w:val="3"/>
            <w:vAlign w:val="center"/>
          </w:tcPr>
          <w:p w:rsidR="006963F4" w:rsidRPr="00C64A1F" w:rsidRDefault="006963F4" w:rsidP="006963F4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AZ51175003 -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Arizona State Unemployment</w:t>
            </w:r>
          </w:p>
        </w:tc>
        <w:tc>
          <w:tcPr>
            <w:tcW w:w="4788" w:type="dxa"/>
            <w:gridSpan w:val="2"/>
            <w:vAlign w:val="center"/>
          </w:tcPr>
          <w:p w:rsidR="006963F4" w:rsidRPr="00C64A1F" w:rsidRDefault="006963F4" w:rsidP="006963F4">
            <w:pPr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206331.00 -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Nevada State Unemployment</w:t>
            </w:r>
          </w:p>
        </w:tc>
      </w:tr>
      <w:tr w:rsidR="006963F4" w:rsidTr="007C3DEA">
        <w:trPr>
          <w:trHeight w:val="260"/>
        </w:trPr>
        <w:tc>
          <w:tcPr>
            <w:tcW w:w="4788" w:type="dxa"/>
            <w:gridSpan w:val="3"/>
            <w:vAlign w:val="center"/>
          </w:tcPr>
          <w:p w:rsidR="006963F4" w:rsidRDefault="006963F4" w:rsidP="006963F4">
            <w:r w:rsidRPr="00C64A1F">
              <w:rPr>
                <w:rFonts w:ascii="Verdana" w:eastAsia="Times New Roman" w:hAnsi="Verdana" w:cs="Tahoma"/>
                <w:b/>
                <w:bCs/>
                <w:sz w:val="14"/>
                <w:szCs w:val="14"/>
              </w:rPr>
              <w:t xml:space="preserve">U715 -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MSHA (Mining Safety)</w:t>
            </w:r>
          </w:p>
        </w:tc>
        <w:tc>
          <w:tcPr>
            <w:tcW w:w="4788" w:type="dxa"/>
            <w:gridSpan w:val="2"/>
            <w:vAlign w:val="center"/>
          </w:tcPr>
          <w:p w:rsidR="006963F4" w:rsidRDefault="006963F4" w:rsidP="006963F4"/>
        </w:tc>
      </w:tr>
      <w:tr w:rsidR="007805D5" w:rsidRPr="006963F4" w:rsidTr="007C3DEA">
        <w:trPr>
          <w:trHeight w:val="377"/>
        </w:trPr>
        <w:tc>
          <w:tcPr>
            <w:tcW w:w="9576" w:type="dxa"/>
            <w:gridSpan w:val="5"/>
            <w:shd w:val="clear" w:color="auto" w:fill="D6E1EB"/>
            <w:vAlign w:val="center"/>
          </w:tcPr>
          <w:p w:rsidR="007805D5" w:rsidRPr="006963F4" w:rsidRDefault="007805D5" w:rsidP="001278BF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632423" w:themeColor="accent2" w:themeShade="80"/>
                <w:sz w:val="18"/>
                <w:szCs w:val="18"/>
              </w:rPr>
              <w:t>General Corporate Information</w:t>
            </w:r>
          </w:p>
        </w:tc>
      </w:tr>
      <w:tr w:rsidR="007805D5" w:rsidRPr="00C64A1F" w:rsidTr="007C3DEA">
        <w:trPr>
          <w:trHeight w:val="260"/>
        </w:trPr>
        <w:tc>
          <w:tcPr>
            <w:tcW w:w="3192" w:type="dxa"/>
            <w:vAlign w:val="center"/>
          </w:tcPr>
          <w:p w:rsidR="007805D5" w:rsidRPr="00C64A1F" w:rsidRDefault="007805D5" w:rsidP="001278BF">
            <w:pPr>
              <w:jc w:val="center"/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Annual Sales Volume</w:t>
            </w:r>
          </w:p>
        </w:tc>
        <w:tc>
          <w:tcPr>
            <w:tcW w:w="3192" w:type="dxa"/>
            <w:gridSpan w:val="3"/>
            <w:vAlign w:val="center"/>
          </w:tcPr>
          <w:p w:rsidR="007805D5" w:rsidRPr="00C64A1F" w:rsidRDefault="007805D5" w:rsidP="001278BF">
            <w:pPr>
              <w:jc w:val="center"/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Incorporation Date – 1984 </w:t>
            </w:r>
            <w:r w:rsidR="00996999">
              <w:rPr>
                <w:rFonts w:ascii="Verdana" w:eastAsia="Times New Roman" w:hAnsi="Verdana" w:cs="Tahoma"/>
                <w:sz w:val="14"/>
                <w:szCs w:val="14"/>
              </w:rPr>
              <w:t xml:space="preserve">in 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 xml:space="preserve">Arizona </w:t>
            </w:r>
          </w:p>
        </w:tc>
        <w:tc>
          <w:tcPr>
            <w:tcW w:w="3192" w:type="dxa"/>
            <w:vAlign w:val="center"/>
          </w:tcPr>
          <w:p w:rsidR="007805D5" w:rsidRPr="00C64A1F" w:rsidRDefault="007805D5" w:rsidP="001278BF">
            <w:pPr>
              <w:jc w:val="center"/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Activities</w:t>
            </w:r>
          </w:p>
        </w:tc>
      </w:tr>
      <w:tr w:rsidR="007C3DEA" w:rsidRPr="007805D5" w:rsidTr="007C3DEA">
        <w:trPr>
          <w:trHeight w:val="125"/>
        </w:trPr>
        <w:tc>
          <w:tcPr>
            <w:tcW w:w="3192" w:type="dxa"/>
            <w:vMerge w:val="restart"/>
            <w:vAlign w:val="center"/>
          </w:tcPr>
          <w:p w:rsidR="007C3DEA" w:rsidRPr="007805D5" w:rsidRDefault="007C3DEA" w:rsidP="001278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D5">
              <w:rPr>
                <w:rFonts w:ascii="Verdana" w:hAnsi="Verdana"/>
                <w:sz w:val="14"/>
                <w:szCs w:val="14"/>
              </w:rPr>
              <w:t>2010 - $20.8M</w:t>
            </w:r>
          </w:p>
          <w:p w:rsidR="007C3DEA" w:rsidRPr="007805D5" w:rsidRDefault="007C3DEA" w:rsidP="001278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D5">
              <w:rPr>
                <w:rFonts w:ascii="Verdana" w:hAnsi="Verdana"/>
                <w:sz w:val="14"/>
                <w:szCs w:val="14"/>
              </w:rPr>
              <w:t>2011 - $21.8M</w:t>
            </w:r>
          </w:p>
          <w:p w:rsidR="007C3DEA" w:rsidRPr="007805D5" w:rsidRDefault="007C3DEA" w:rsidP="001278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D5">
              <w:rPr>
                <w:rFonts w:ascii="Verdana" w:hAnsi="Verdana"/>
                <w:sz w:val="14"/>
                <w:szCs w:val="14"/>
              </w:rPr>
              <w:t>2012 - $22.6M</w:t>
            </w:r>
          </w:p>
          <w:p w:rsidR="007C3DEA" w:rsidRPr="007805D5" w:rsidRDefault="007C3DEA" w:rsidP="001278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D5">
              <w:rPr>
                <w:rFonts w:ascii="Verdana" w:hAnsi="Verdana"/>
                <w:sz w:val="14"/>
                <w:szCs w:val="14"/>
              </w:rPr>
              <w:t>2013 - $23.7M</w:t>
            </w:r>
          </w:p>
          <w:p w:rsidR="007C3DEA" w:rsidRPr="007805D5" w:rsidRDefault="007C3DEA" w:rsidP="001278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D5">
              <w:rPr>
                <w:rFonts w:ascii="Verdana" w:hAnsi="Verdana"/>
                <w:sz w:val="14"/>
                <w:szCs w:val="14"/>
              </w:rPr>
              <w:t>2014 - $21.3M</w:t>
            </w:r>
            <w:r w:rsidR="00EF21C1">
              <w:rPr>
                <w:rFonts w:ascii="Verdana" w:hAnsi="Verdana"/>
                <w:sz w:val="14"/>
                <w:szCs w:val="14"/>
              </w:rPr>
              <w:br/>
              <w:t>2015</w:t>
            </w:r>
            <w:r w:rsidR="00EF21C1" w:rsidRPr="007805D5">
              <w:rPr>
                <w:rFonts w:ascii="Verdana" w:hAnsi="Verdana"/>
                <w:sz w:val="14"/>
                <w:szCs w:val="14"/>
              </w:rPr>
              <w:t xml:space="preserve"> - </w:t>
            </w:r>
            <w:r w:rsidR="00D56614">
              <w:rPr>
                <w:rFonts w:ascii="Verdana" w:hAnsi="Verdana"/>
                <w:sz w:val="14"/>
                <w:szCs w:val="14"/>
              </w:rPr>
              <w:t>$19.9</w:t>
            </w:r>
            <w:r w:rsidR="00EF21C1">
              <w:rPr>
                <w:rFonts w:ascii="Verdana" w:hAnsi="Verdana"/>
                <w:sz w:val="14"/>
                <w:szCs w:val="14"/>
              </w:rPr>
              <w:t>M</w:t>
            </w:r>
            <w:r w:rsidR="00D56614">
              <w:rPr>
                <w:rFonts w:ascii="Verdana" w:hAnsi="Verdana"/>
                <w:sz w:val="14"/>
                <w:szCs w:val="14"/>
              </w:rPr>
              <w:br/>
              <w:t>2016 - $21.8M</w:t>
            </w:r>
          </w:p>
        </w:tc>
        <w:tc>
          <w:tcPr>
            <w:tcW w:w="3192" w:type="dxa"/>
            <w:gridSpan w:val="3"/>
            <w:vAlign w:val="center"/>
          </w:tcPr>
          <w:p w:rsidR="007C3DEA" w:rsidRPr="007805D5" w:rsidRDefault="007C3DEA" w:rsidP="001278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D5">
              <w:rPr>
                <w:rFonts w:ascii="Verdana" w:hAnsi="Verdana"/>
                <w:sz w:val="14"/>
                <w:szCs w:val="14"/>
              </w:rPr>
              <w:t>Principals</w:t>
            </w:r>
          </w:p>
        </w:tc>
        <w:tc>
          <w:tcPr>
            <w:tcW w:w="3192" w:type="dxa"/>
            <w:vMerge w:val="restart"/>
            <w:vAlign w:val="center"/>
          </w:tcPr>
          <w:p w:rsidR="007C3DEA" w:rsidRPr="00C64A1F" w:rsidRDefault="007C3DEA" w:rsidP="007C3DE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Recycling</w:t>
            </w:r>
          </w:p>
          <w:p w:rsidR="007C3DEA" w:rsidRPr="00C64A1F" w:rsidRDefault="007C3DEA" w:rsidP="007C3DE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Solar Power</w:t>
            </w:r>
          </w:p>
          <w:p w:rsidR="007C3DEA" w:rsidRPr="00C64A1F" w:rsidRDefault="007C3DEA" w:rsidP="007C3DE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Construction</w:t>
            </w:r>
          </w:p>
          <w:p w:rsidR="007C3DEA" w:rsidRPr="00C64A1F" w:rsidRDefault="007C3DEA" w:rsidP="007C3DE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Manufacturing</w:t>
            </w:r>
          </w:p>
          <w:p w:rsidR="007C3DEA" w:rsidRDefault="007C3DEA" w:rsidP="007C3DE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ahoma"/>
                <w:sz w:val="14"/>
                <w:szCs w:val="14"/>
              </w:rPr>
            </w:pP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Import/Export</w:t>
            </w:r>
          </w:p>
          <w:p w:rsidR="007C3DEA" w:rsidRPr="00C64A1F" w:rsidRDefault="007C3DEA" w:rsidP="007C3DE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ahoma"/>
                <w:sz w:val="14"/>
                <w:szCs w:val="14"/>
              </w:rPr>
            </w:pPr>
            <w:r>
              <w:rPr>
                <w:rFonts w:ascii="Verdana" w:eastAsia="Times New Roman" w:hAnsi="Verdana" w:cs="Tahoma"/>
                <w:sz w:val="14"/>
                <w:szCs w:val="14"/>
              </w:rPr>
              <w:t>G</w:t>
            </w:r>
            <w:r w:rsidRPr="00C64A1F">
              <w:rPr>
                <w:rFonts w:ascii="Verdana" w:eastAsia="Times New Roman" w:hAnsi="Verdana" w:cs="Tahoma"/>
                <w:sz w:val="14"/>
                <w:szCs w:val="14"/>
              </w:rPr>
              <w:t>lobal Service</w:t>
            </w:r>
          </w:p>
        </w:tc>
      </w:tr>
      <w:tr w:rsidR="007C3DEA" w:rsidRPr="007805D5" w:rsidTr="007C3DEA">
        <w:trPr>
          <w:trHeight w:val="1250"/>
        </w:trPr>
        <w:tc>
          <w:tcPr>
            <w:tcW w:w="3192" w:type="dxa"/>
            <w:vMerge/>
            <w:vAlign w:val="center"/>
          </w:tcPr>
          <w:p w:rsidR="007C3DEA" w:rsidRPr="007805D5" w:rsidRDefault="007C3DEA" w:rsidP="001278B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92" w:type="dxa"/>
            <w:gridSpan w:val="3"/>
            <w:vAlign w:val="center"/>
          </w:tcPr>
          <w:p w:rsidR="007C3DEA" w:rsidRDefault="007C3DEA" w:rsidP="00D5661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805D5">
              <w:rPr>
                <w:rFonts w:ascii="Verdana" w:hAnsi="Verdana"/>
                <w:sz w:val="14"/>
                <w:szCs w:val="14"/>
              </w:rPr>
              <w:t>Pete Gruber</w:t>
            </w:r>
          </w:p>
          <w:p w:rsidR="007C3DEA" w:rsidRPr="007805D5" w:rsidRDefault="007C3DEA" w:rsidP="00D5661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Chief Executive Officer / President</w:t>
            </w:r>
            <w:r>
              <w:rPr>
                <w:rFonts w:ascii="Verdana" w:hAnsi="Verdana"/>
                <w:sz w:val="14"/>
                <w:szCs w:val="14"/>
              </w:rPr>
              <w:br/>
            </w:r>
          </w:p>
          <w:p w:rsidR="007C3DEA" w:rsidRPr="007805D5" w:rsidRDefault="007C3DEA" w:rsidP="00D5661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805D5">
              <w:rPr>
                <w:rFonts w:ascii="Verdana" w:hAnsi="Verdana"/>
                <w:sz w:val="14"/>
                <w:szCs w:val="14"/>
              </w:rPr>
              <w:t>Mark Schaeffner</w:t>
            </w:r>
          </w:p>
          <w:p w:rsidR="007C3DEA" w:rsidRPr="007805D5" w:rsidRDefault="007C3DEA" w:rsidP="00D5661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805D5">
              <w:rPr>
                <w:rFonts w:ascii="Verdana" w:hAnsi="Verdana"/>
                <w:sz w:val="14"/>
                <w:szCs w:val="14"/>
              </w:rPr>
              <w:t>Chief Financial Officer</w:t>
            </w:r>
            <w:r>
              <w:rPr>
                <w:rFonts w:ascii="Verdana" w:hAnsi="Verdana"/>
                <w:sz w:val="14"/>
                <w:szCs w:val="14"/>
              </w:rPr>
              <w:t xml:space="preserve"> / Vice President</w:t>
            </w:r>
          </w:p>
        </w:tc>
        <w:tc>
          <w:tcPr>
            <w:tcW w:w="3192" w:type="dxa"/>
            <w:vMerge/>
            <w:vAlign w:val="center"/>
          </w:tcPr>
          <w:p w:rsidR="007C3DEA" w:rsidRPr="00C64A1F" w:rsidRDefault="007C3DEA" w:rsidP="001278BF">
            <w:pPr>
              <w:jc w:val="center"/>
              <w:rPr>
                <w:rFonts w:ascii="Verdana" w:eastAsia="Times New Roman" w:hAnsi="Verdana" w:cs="Tahoma"/>
                <w:sz w:val="14"/>
                <w:szCs w:val="14"/>
              </w:rPr>
            </w:pPr>
          </w:p>
        </w:tc>
      </w:tr>
    </w:tbl>
    <w:p w:rsidR="007805D5" w:rsidRDefault="007805D5"/>
    <w:sectPr w:rsidR="007805D5" w:rsidSect="007C3DE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5BC"/>
    <w:multiLevelType w:val="multilevel"/>
    <w:tmpl w:val="ACA8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2BD8"/>
    <w:rsid w:val="000A6D4D"/>
    <w:rsid w:val="003B25B5"/>
    <w:rsid w:val="00476ED0"/>
    <w:rsid w:val="00480F26"/>
    <w:rsid w:val="006963F4"/>
    <w:rsid w:val="007805D5"/>
    <w:rsid w:val="007C3DEA"/>
    <w:rsid w:val="00845B7B"/>
    <w:rsid w:val="00855554"/>
    <w:rsid w:val="00996999"/>
    <w:rsid w:val="00AC3B67"/>
    <w:rsid w:val="00BA1C1F"/>
    <w:rsid w:val="00D56614"/>
    <w:rsid w:val="00DD2BD8"/>
    <w:rsid w:val="00E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GRUBER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WINXP1</dc:creator>
  <cp:keywords/>
  <dc:description/>
  <cp:lastModifiedBy>WINXP1</cp:lastModifiedBy>
  <cp:revision>6</cp:revision>
  <cp:lastPrinted>2015-04-30T14:33:00Z</cp:lastPrinted>
  <dcterms:created xsi:type="dcterms:W3CDTF">2015-04-29T22:07:00Z</dcterms:created>
  <dcterms:modified xsi:type="dcterms:W3CDTF">2017-03-07T22:12:00Z</dcterms:modified>
</cp:coreProperties>
</file>